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E4F1" w14:textId="77777777" w:rsidR="00D34A3B" w:rsidRDefault="00D34A3B">
      <w:pPr>
        <w:tabs>
          <w:tab w:val="left" w:pos="2736"/>
        </w:tabs>
        <w:ind w:right="720"/>
        <w:jc w:val="center"/>
        <w:rPr>
          <w:b/>
          <w:sz w:val="28"/>
        </w:rPr>
      </w:pPr>
    </w:p>
    <w:p w14:paraId="4BFA2252" w14:textId="77777777" w:rsidR="00D34A3B" w:rsidRDefault="00D34A3B">
      <w:pPr>
        <w:tabs>
          <w:tab w:val="left" w:pos="2736"/>
        </w:tabs>
        <w:ind w:right="720"/>
        <w:jc w:val="center"/>
        <w:rPr>
          <w:b/>
          <w:sz w:val="28"/>
        </w:rPr>
      </w:pPr>
    </w:p>
    <w:p w14:paraId="56ABFD94" w14:textId="21D6E41E" w:rsidR="008C6DD9" w:rsidRDefault="00000000">
      <w:pPr>
        <w:tabs>
          <w:tab w:val="left" w:pos="2736"/>
        </w:tabs>
        <w:ind w:right="7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9E1B3B9" wp14:editId="52B883C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</w:t>
      </w:r>
    </w:p>
    <w:p w14:paraId="6210B777" w14:textId="77777777" w:rsidR="00D34A3B" w:rsidRDefault="00000000">
      <w:pPr>
        <w:tabs>
          <w:tab w:val="left" w:pos="2736"/>
        </w:tabs>
        <w:ind w:right="72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    </w:t>
      </w:r>
    </w:p>
    <w:p w14:paraId="645DEFB5" w14:textId="77777777" w:rsidR="00D34A3B" w:rsidRDefault="00D34A3B">
      <w:pPr>
        <w:tabs>
          <w:tab w:val="left" w:pos="2736"/>
        </w:tabs>
        <w:ind w:right="720"/>
        <w:jc w:val="center"/>
        <w:rPr>
          <w:rFonts w:ascii="Arial" w:eastAsia="Arial" w:hAnsi="Arial" w:cs="Arial"/>
          <w:b/>
          <w:sz w:val="28"/>
        </w:rPr>
      </w:pPr>
    </w:p>
    <w:p w14:paraId="6187A13B" w14:textId="77777777" w:rsidR="00D34A3B" w:rsidRDefault="00D34A3B">
      <w:pPr>
        <w:tabs>
          <w:tab w:val="left" w:pos="2736"/>
        </w:tabs>
        <w:ind w:right="720"/>
        <w:jc w:val="center"/>
        <w:rPr>
          <w:rFonts w:ascii="Arial" w:eastAsia="Arial" w:hAnsi="Arial" w:cs="Arial"/>
          <w:b/>
          <w:sz w:val="28"/>
        </w:rPr>
      </w:pPr>
    </w:p>
    <w:p w14:paraId="0264B065" w14:textId="77777777" w:rsidR="00D34A3B" w:rsidRDefault="00D34A3B">
      <w:pPr>
        <w:tabs>
          <w:tab w:val="left" w:pos="2736"/>
        </w:tabs>
        <w:ind w:right="720"/>
        <w:jc w:val="center"/>
        <w:rPr>
          <w:rFonts w:ascii="Arial" w:eastAsia="Arial" w:hAnsi="Arial" w:cs="Arial"/>
          <w:b/>
          <w:sz w:val="28"/>
        </w:rPr>
      </w:pPr>
    </w:p>
    <w:p w14:paraId="1F7EB3F1" w14:textId="77777777" w:rsidR="00D34A3B" w:rsidRDefault="00D34A3B">
      <w:pPr>
        <w:tabs>
          <w:tab w:val="left" w:pos="2736"/>
        </w:tabs>
        <w:ind w:right="720"/>
        <w:jc w:val="center"/>
        <w:rPr>
          <w:rFonts w:ascii="Arial" w:eastAsia="Arial" w:hAnsi="Arial" w:cs="Arial"/>
          <w:b/>
          <w:sz w:val="28"/>
        </w:rPr>
      </w:pPr>
    </w:p>
    <w:p w14:paraId="1F2C0BE2" w14:textId="6BCFD72C" w:rsidR="008C6DD9" w:rsidRDefault="00000000">
      <w:pPr>
        <w:tabs>
          <w:tab w:val="left" w:pos="2736"/>
        </w:tabs>
        <w:ind w:right="720"/>
        <w:jc w:val="center"/>
      </w:pPr>
      <w:r>
        <w:rPr>
          <w:rFonts w:ascii="Arial" w:hAnsi="Arial" w:cs="Arial"/>
          <w:b/>
          <w:sz w:val="28"/>
          <w:u w:val="single"/>
        </w:rPr>
        <w:t>HOMOLOGAÇÃO DE PROCESSO</w:t>
      </w:r>
    </w:p>
    <w:p w14:paraId="77D08CE7" w14:textId="77777777" w:rsidR="008C6DD9" w:rsidRDefault="008C6DD9">
      <w:pPr>
        <w:tabs>
          <w:tab w:val="left" w:pos="2736"/>
        </w:tabs>
        <w:ind w:right="720"/>
        <w:jc w:val="center"/>
        <w:rPr>
          <w:rFonts w:ascii="Arial" w:hAnsi="Arial" w:cs="Arial"/>
          <w:b/>
          <w:sz w:val="24"/>
        </w:rPr>
      </w:pPr>
    </w:p>
    <w:p w14:paraId="16BA75C7" w14:textId="77777777" w:rsidR="008C6DD9" w:rsidRDefault="008C6DD9">
      <w:pPr>
        <w:tabs>
          <w:tab w:val="left" w:pos="2736"/>
        </w:tabs>
        <w:ind w:right="720"/>
        <w:jc w:val="center"/>
        <w:rPr>
          <w:rFonts w:ascii="Arial" w:hAnsi="Arial" w:cs="Arial"/>
          <w:sz w:val="24"/>
        </w:rPr>
      </w:pPr>
    </w:p>
    <w:p w14:paraId="0A451083" w14:textId="77777777" w:rsidR="008C6DD9" w:rsidRDefault="008C6DD9">
      <w:pPr>
        <w:tabs>
          <w:tab w:val="left" w:pos="2736"/>
        </w:tabs>
        <w:ind w:left="2304" w:right="720"/>
        <w:jc w:val="both"/>
        <w:rPr>
          <w:rFonts w:ascii="Arial" w:hAnsi="Arial" w:cs="Arial"/>
          <w:sz w:val="24"/>
        </w:rPr>
      </w:pPr>
    </w:p>
    <w:p w14:paraId="1697346E" w14:textId="77777777" w:rsidR="008C6DD9" w:rsidRDefault="00000000">
      <w:pPr>
        <w:tabs>
          <w:tab w:val="left" w:pos="2736"/>
        </w:tabs>
        <w:ind w:left="142" w:right="720" w:firstLine="3260"/>
        <w:jc w:val="both"/>
      </w:pPr>
      <w:r>
        <w:rPr>
          <w:rFonts w:ascii="Arial" w:hAnsi="Arial" w:cs="Arial"/>
          <w:sz w:val="24"/>
        </w:rPr>
        <w:t xml:space="preserve">Homologação do Julgamento proferido pelo Pregoeiro do CISOP, do Processo Licitatório no tipo Pregão Eletrônico nº 36/2023, dando outras providências.   </w:t>
      </w:r>
    </w:p>
    <w:p w14:paraId="41C31456" w14:textId="77777777" w:rsidR="008C6DD9" w:rsidRDefault="008C6DD9">
      <w:pPr>
        <w:tabs>
          <w:tab w:val="left" w:pos="2736"/>
        </w:tabs>
        <w:ind w:left="142" w:right="720"/>
        <w:jc w:val="both"/>
        <w:rPr>
          <w:rFonts w:ascii="Arial" w:hAnsi="Arial" w:cs="Arial"/>
          <w:sz w:val="24"/>
        </w:rPr>
      </w:pPr>
    </w:p>
    <w:p w14:paraId="73EFFFCE" w14:textId="77777777" w:rsidR="008C6DD9" w:rsidRDefault="008C6DD9">
      <w:pPr>
        <w:tabs>
          <w:tab w:val="left" w:pos="2736"/>
        </w:tabs>
        <w:ind w:left="2304" w:right="720"/>
        <w:jc w:val="both"/>
        <w:rPr>
          <w:rFonts w:ascii="Arial" w:hAnsi="Arial" w:cs="Arial"/>
          <w:sz w:val="24"/>
        </w:rPr>
      </w:pPr>
    </w:p>
    <w:p w14:paraId="59357680" w14:textId="77777777" w:rsidR="008C6DD9" w:rsidRDefault="00000000">
      <w:pPr>
        <w:tabs>
          <w:tab w:val="left" w:pos="2736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PRESIDENTE DO CISOP, no uso de suas atribuições legais;</w:t>
      </w:r>
    </w:p>
    <w:p w14:paraId="730FDF4B" w14:textId="77777777" w:rsidR="008C6DD9" w:rsidRDefault="008C6DD9">
      <w:pPr>
        <w:tabs>
          <w:tab w:val="left" w:pos="2736"/>
        </w:tabs>
        <w:ind w:right="720"/>
        <w:jc w:val="both"/>
        <w:rPr>
          <w:rFonts w:ascii="Arial" w:hAnsi="Arial" w:cs="Arial"/>
          <w:sz w:val="24"/>
        </w:rPr>
      </w:pPr>
    </w:p>
    <w:p w14:paraId="42F6356F" w14:textId="77777777" w:rsidR="008C6DD9" w:rsidRDefault="00000000">
      <w:pPr>
        <w:tabs>
          <w:tab w:val="left" w:pos="2736"/>
        </w:tabs>
        <w:ind w:left="3402" w:righ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 E S O L V E</w:t>
      </w:r>
    </w:p>
    <w:p w14:paraId="7A6CC075" w14:textId="77777777" w:rsidR="008C6DD9" w:rsidRDefault="008C6DD9">
      <w:pPr>
        <w:tabs>
          <w:tab w:val="left" w:pos="2736"/>
        </w:tabs>
        <w:ind w:left="1152" w:right="720"/>
        <w:jc w:val="both"/>
        <w:rPr>
          <w:rFonts w:ascii="Arial" w:hAnsi="Arial" w:cs="Arial"/>
          <w:sz w:val="24"/>
        </w:rPr>
      </w:pPr>
    </w:p>
    <w:p w14:paraId="3920403D" w14:textId="77777777" w:rsidR="008C6DD9" w:rsidRDefault="008C6DD9">
      <w:pPr>
        <w:tabs>
          <w:tab w:val="left" w:pos="2736"/>
        </w:tabs>
        <w:ind w:left="1152" w:right="720"/>
        <w:jc w:val="both"/>
        <w:rPr>
          <w:rFonts w:ascii="Arial" w:hAnsi="Arial" w:cs="Arial"/>
          <w:sz w:val="24"/>
        </w:rPr>
      </w:pPr>
    </w:p>
    <w:p w14:paraId="254D4831" w14:textId="77777777" w:rsidR="008C6DD9" w:rsidRDefault="00000000">
      <w:pPr>
        <w:tabs>
          <w:tab w:val="left" w:pos="2736"/>
        </w:tabs>
        <w:ind w:left="144" w:right="720" w:firstLine="3258"/>
        <w:jc w:val="both"/>
      </w:pPr>
      <w:r>
        <w:rPr>
          <w:rFonts w:ascii="Arial" w:hAnsi="Arial" w:cs="Arial"/>
          <w:sz w:val="24"/>
        </w:rPr>
        <w:t>Fica homologado o julgamento proferido pelo Pregoeiro do CISOP, nomeado pela Portaria nº 25 de 31/03/2023, sobre o Processo de Licitação do tipo Pregão Eletrônico nº 36/2023, que tem por objeto a AQUISIÇÃO DE GÊNEROS ALIMENTÍCIOS, em favor da(s) empresa(s) abaixo relacionada(s).</w:t>
      </w:r>
    </w:p>
    <w:p w14:paraId="20D74616" w14:textId="77777777" w:rsidR="008C6DD9" w:rsidRDefault="008C6DD9">
      <w:pPr>
        <w:tabs>
          <w:tab w:val="left" w:pos="2736"/>
        </w:tabs>
        <w:ind w:left="144" w:right="720" w:firstLine="3258"/>
        <w:jc w:val="both"/>
        <w:rPr>
          <w:rFonts w:ascii="Arial" w:hAnsi="Arial" w:cs="Arial"/>
          <w:sz w:val="24"/>
        </w:rPr>
      </w:pPr>
    </w:p>
    <w:tbl>
      <w:tblPr>
        <w:tblW w:w="9366" w:type="dxa"/>
        <w:tblInd w:w="245" w:type="dxa"/>
        <w:tblLook w:val="04A0" w:firstRow="1" w:lastRow="0" w:firstColumn="1" w:lastColumn="0" w:noHBand="0" w:noVBand="1"/>
      </w:tblPr>
      <w:tblGrid>
        <w:gridCol w:w="9366"/>
      </w:tblGrid>
      <w:tr w:rsidR="008C6DD9" w14:paraId="43AA0D2D" w14:textId="77777777"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C00" w14:textId="77777777" w:rsidR="008C6DD9" w:rsidRDefault="00000000">
            <w:pPr>
              <w:tabs>
                <w:tab w:val="left" w:pos="1152"/>
              </w:tabs>
              <w:ind w:right="7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DISTRIBUIDORA DE ALIMENTOS ATM LTDA</w:t>
            </w:r>
          </w:p>
        </w:tc>
      </w:tr>
    </w:tbl>
    <w:p w14:paraId="6DC856E1" w14:textId="77777777" w:rsidR="008C6DD9" w:rsidRDefault="00000000">
      <w:pPr>
        <w:tabs>
          <w:tab w:val="left" w:pos="1152"/>
        </w:tabs>
        <w:ind w:left="144" w:righ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9B9E648" w14:textId="77777777" w:rsidR="008C6DD9" w:rsidRDefault="00000000">
      <w:pPr>
        <w:tabs>
          <w:tab w:val="left" w:pos="1152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Publique-se.</w:t>
      </w:r>
    </w:p>
    <w:p w14:paraId="2BC42B67" w14:textId="77777777" w:rsidR="008C6DD9" w:rsidRDefault="008C6DD9">
      <w:pPr>
        <w:tabs>
          <w:tab w:val="left" w:pos="1152"/>
        </w:tabs>
        <w:ind w:left="144" w:right="720" w:firstLine="3258"/>
        <w:jc w:val="both"/>
        <w:rPr>
          <w:rFonts w:ascii="Arial" w:hAnsi="Arial" w:cs="Arial"/>
          <w:sz w:val="24"/>
        </w:rPr>
      </w:pPr>
    </w:p>
    <w:p w14:paraId="1FC1E0B1" w14:textId="77777777" w:rsidR="008C6DD9" w:rsidRDefault="008C6DD9">
      <w:pPr>
        <w:tabs>
          <w:tab w:val="left" w:pos="1152"/>
        </w:tabs>
        <w:ind w:left="144" w:right="720"/>
        <w:jc w:val="both"/>
        <w:rPr>
          <w:rFonts w:ascii="Arial" w:hAnsi="Arial" w:cs="Arial"/>
          <w:b/>
          <w:sz w:val="24"/>
        </w:rPr>
      </w:pPr>
    </w:p>
    <w:p w14:paraId="6BD5AAB5" w14:textId="77777777" w:rsidR="008C6DD9" w:rsidRDefault="00000000">
      <w:pPr>
        <w:tabs>
          <w:tab w:val="left" w:pos="1152"/>
        </w:tabs>
        <w:ind w:left="144" w:right="720" w:firstLine="3258"/>
        <w:jc w:val="both"/>
      </w:pPr>
      <w:r>
        <w:rPr>
          <w:rFonts w:ascii="Arial" w:hAnsi="Arial" w:cs="Arial"/>
          <w:sz w:val="24"/>
        </w:rPr>
        <w:t>Cascavel, PR 05 de setembro de 2023</w:t>
      </w:r>
    </w:p>
    <w:p w14:paraId="7F02DBBC" w14:textId="77777777" w:rsidR="008C6DD9" w:rsidRDefault="008C6DD9">
      <w:pPr>
        <w:tabs>
          <w:tab w:val="left" w:pos="1152"/>
        </w:tabs>
        <w:ind w:left="144" w:right="720" w:firstLine="3258"/>
        <w:jc w:val="both"/>
        <w:rPr>
          <w:rFonts w:ascii="Arial" w:hAnsi="Arial" w:cs="Arial"/>
          <w:sz w:val="24"/>
        </w:rPr>
      </w:pPr>
    </w:p>
    <w:p w14:paraId="2BB4B069" w14:textId="77777777" w:rsidR="008C6DD9" w:rsidRDefault="008C6DD9">
      <w:pPr>
        <w:tabs>
          <w:tab w:val="left" w:pos="1152"/>
        </w:tabs>
        <w:ind w:left="144" w:right="720"/>
        <w:jc w:val="both"/>
        <w:rPr>
          <w:rFonts w:ascii="Arial" w:hAnsi="Arial" w:cs="Arial"/>
          <w:b/>
          <w:sz w:val="24"/>
        </w:rPr>
      </w:pPr>
    </w:p>
    <w:p w14:paraId="4DE08263" w14:textId="77777777" w:rsidR="008C6DD9" w:rsidRDefault="008C6DD9">
      <w:pPr>
        <w:tabs>
          <w:tab w:val="left" w:pos="1152"/>
        </w:tabs>
        <w:ind w:left="144" w:right="720"/>
        <w:jc w:val="both"/>
        <w:rPr>
          <w:rFonts w:ascii="Arial" w:hAnsi="Arial" w:cs="Arial"/>
          <w:b/>
          <w:sz w:val="24"/>
        </w:rPr>
      </w:pPr>
    </w:p>
    <w:p w14:paraId="38F6EC6D" w14:textId="77777777" w:rsidR="008C6DD9" w:rsidRDefault="00000000">
      <w:pPr>
        <w:tabs>
          <w:tab w:val="left" w:pos="1152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14:paraId="73D8F0FB" w14:textId="77777777" w:rsidR="008C6DD9" w:rsidRDefault="00000000">
      <w:pPr>
        <w:tabs>
          <w:tab w:val="left" w:pos="1152"/>
        </w:tabs>
        <w:ind w:left="144" w:right="720"/>
        <w:jc w:val="center"/>
      </w:pPr>
      <w:r>
        <w:rPr>
          <w:rFonts w:ascii="Arial" w:eastAsia="Arial" w:hAnsi="Arial" w:cs="Arial"/>
          <w:sz w:val="24"/>
        </w:rPr>
        <w:t xml:space="preserve">                      VLADEMIR ANTONIO BARELLA</w:t>
      </w:r>
    </w:p>
    <w:p w14:paraId="64A1AFCA" w14:textId="77777777" w:rsidR="008C6DD9" w:rsidRDefault="00000000">
      <w:pPr>
        <w:tabs>
          <w:tab w:val="left" w:pos="1152"/>
        </w:tabs>
        <w:ind w:left="144" w:right="720"/>
        <w:jc w:val="center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>Presidente</w:t>
      </w:r>
    </w:p>
    <w:sectPr w:rsidR="008C6DD9">
      <w:footerReference w:type="default" r:id="rId7"/>
      <w:footerReference w:type="first" r:id="rId8"/>
      <w:pgSz w:w="11906" w:h="16838"/>
      <w:pgMar w:top="851" w:right="851" w:bottom="1190" w:left="851" w:header="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CFDD" w14:textId="77777777" w:rsidR="00E226D3" w:rsidRDefault="00E226D3">
      <w:r>
        <w:separator/>
      </w:r>
    </w:p>
  </w:endnote>
  <w:endnote w:type="continuationSeparator" w:id="0">
    <w:p w14:paraId="38103F75" w14:textId="77777777" w:rsidR="00E226D3" w:rsidRDefault="00E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5AC1" w14:textId="48C90989" w:rsidR="008C6DD9" w:rsidRDefault="00D34A3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</w:rPr>
      <w:pict w14:anchorId="37074EFC"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1025" type="#_x0000_t202" style="position:absolute;left:0;text-align:left;margin-left:-50.05pt;margin-top:.05pt;width:1.15pt;height:1.6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" stroked="f">
          <v:fill opacity="0"/>
          <v:textbox inset="0,0,0,0">
            <w:txbxContent>
              <w:p w14:paraId="3E68FC32" w14:textId="77777777" w:rsidR="008C6DD9" w:rsidRDefault="00000000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>PAGE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F54F" w14:textId="77777777" w:rsidR="008C6DD9" w:rsidRDefault="008C6D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A7BD" w14:textId="77777777" w:rsidR="00E226D3" w:rsidRDefault="00E226D3">
      <w:r>
        <w:separator/>
      </w:r>
    </w:p>
  </w:footnote>
  <w:footnote w:type="continuationSeparator" w:id="0">
    <w:p w14:paraId="33D2C62A" w14:textId="77777777" w:rsidR="00E226D3" w:rsidRDefault="00E2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DD9"/>
    <w:rsid w:val="008C6DD9"/>
    <w:rsid w:val="00D34A3B"/>
    <w:rsid w:val="00E2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8E54"/>
  <w15:docId w15:val="{2EDF597F-961B-49FD-826D-57797737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Gilmar Antonio Cozer</cp:lastModifiedBy>
  <cp:revision>8</cp:revision>
  <cp:lastPrinted>2023-09-05T15:39:00Z</cp:lastPrinted>
  <dcterms:created xsi:type="dcterms:W3CDTF">2022-08-01T14:00:00Z</dcterms:created>
  <dcterms:modified xsi:type="dcterms:W3CDTF">2023-09-05T19:35:00Z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